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44ed3f68f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f3f52d486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Hollow,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31da6775e40fb" /><Relationship Type="http://schemas.openxmlformats.org/officeDocument/2006/relationships/numbering" Target="/word/numbering.xml" Id="R2597f5719b9f482b" /><Relationship Type="http://schemas.openxmlformats.org/officeDocument/2006/relationships/settings" Target="/word/settings.xml" Id="Re230359071444a50" /><Relationship Type="http://schemas.openxmlformats.org/officeDocument/2006/relationships/image" Target="/word/media/48ffffa2-e02b-427a-9b90-b1de36ca2608.png" Id="R2f3f3f52d48642da" /></Relationships>
</file>