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2015d0439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5b86eacad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Cowling,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76a28fa7a4266" /><Relationship Type="http://schemas.openxmlformats.org/officeDocument/2006/relationships/numbering" Target="/word/numbering.xml" Id="R683d4997e0f84dc6" /><Relationship Type="http://schemas.openxmlformats.org/officeDocument/2006/relationships/settings" Target="/word/settings.xml" Id="Rd74d9983b74944fd" /><Relationship Type="http://schemas.openxmlformats.org/officeDocument/2006/relationships/image" Target="/word/media/72b12b80-25e2-40c2-9cc8-cbe6c41dd3f9.png" Id="R5725b86eacad4591" /></Relationships>
</file>