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98cb821b1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50ea47a4d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Cozads Mill,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5cad6a82f4fd4" /><Relationship Type="http://schemas.openxmlformats.org/officeDocument/2006/relationships/numbering" Target="/word/numbering.xml" Id="R09d36d9184ba4a2f" /><Relationship Type="http://schemas.openxmlformats.org/officeDocument/2006/relationships/settings" Target="/word/settings.xml" Id="R051a2885da87462e" /><Relationship Type="http://schemas.openxmlformats.org/officeDocument/2006/relationships/image" Target="/word/media/b2f853d3-90be-466e-bfcc-e90dcf419ca7.png" Id="R79b50ea47a4d4f79" /></Relationships>
</file>