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8121913f2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cf7eef6f7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Crabapple Court,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0c49f12894689" /><Relationship Type="http://schemas.openxmlformats.org/officeDocument/2006/relationships/numbering" Target="/word/numbering.xml" Id="R7843b82986e948ac" /><Relationship Type="http://schemas.openxmlformats.org/officeDocument/2006/relationships/settings" Target="/word/settings.xml" Id="Rcfe9f553ac064291" /><Relationship Type="http://schemas.openxmlformats.org/officeDocument/2006/relationships/image" Target="/word/media/2e30c068-637f-4fad-bc30-05ab8fe3558c.png" Id="R0b5cf7eef6f7404e" /></Relationships>
</file>