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f647eec8d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ae9aebe9d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Central,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18b0adf974bee" /><Relationship Type="http://schemas.openxmlformats.org/officeDocument/2006/relationships/numbering" Target="/word/numbering.xml" Id="Ra62010662f904196" /><Relationship Type="http://schemas.openxmlformats.org/officeDocument/2006/relationships/settings" Target="/word/settings.xml" Id="R1afc3c1604424a9a" /><Relationship Type="http://schemas.openxmlformats.org/officeDocument/2006/relationships/image" Target="/word/media/822c4c17-bb50-403b-a721-d345c7791fa9.png" Id="R203ae9aebe9d4e48" /></Relationships>
</file>