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ccdf4ff30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d427880ea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Gainesville, Florida,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c0f7aa3114e4c" /><Relationship Type="http://schemas.openxmlformats.org/officeDocument/2006/relationships/numbering" Target="/word/numbering.xml" Id="R61ba809bd6c94944" /><Relationship Type="http://schemas.openxmlformats.org/officeDocument/2006/relationships/settings" Target="/word/settings.xml" Id="R8e5f68a4953f4e72" /><Relationship Type="http://schemas.openxmlformats.org/officeDocument/2006/relationships/image" Target="/word/media/1fe728d5-3c2e-4097-ae7a-25068f736a63.png" Id="R0f3d427880ea4e61" /></Relationships>
</file>