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c1aa2c6f4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3ad01778d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Philadelphia,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664eee5bc4c8a" /><Relationship Type="http://schemas.openxmlformats.org/officeDocument/2006/relationships/numbering" Target="/word/numbering.xml" Id="Rbff6a14a3fae4244" /><Relationship Type="http://schemas.openxmlformats.org/officeDocument/2006/relationships/settings" Target="/word/settings.xml" Id="Rec21b0e5438f4bbc" /><Relationship Type="http://schemas.openxmlformats.org/officeDocument/2006/relationships/image" Target="/word/media/dab31577-16ca-47ac-b4c2-fd3fd0e2ecf2.png" Id="R2413ad01778d4fb0" /></Relationships>
</file>