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b2824a6d8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103642196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Zions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bee3151654b65" /><Relationship Type="http://schemas.openxmlformats.org/officeDocument/2006/relationships/numbering" Target="/word/numbering.xml" Id="R67ca713c47174be9" /><Relationship Type="http://schemas.openxmlformats.org/officeDocument/2006/relationships/settings" Target="/word/settings.xml" Id="R2b0dd6b421f04da6" /><Relationship Type="http://schemas.openxmlformats.org/officeDocument/2006/relationships/image" Target="/word/media/8c88cbcb-996e-4046-bfe9-db8d01fc06b2.png" Id="Raf21036421964e0f" /></Relationships>
</file>