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122c463c0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5226de940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Navoiy,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ce55fc6f8469f" /><Relationship Type="http://schemas.openxmlformats.org/officeDocument/2006/relationships/numbering" Target="/word/numbering.xml" Id="R6076d1db32d04ba6" /><Relationship Type="http://schemas.openxmlformats.org/officeDocument/2006/relationships/settings" Target="/word/settings.xml" Id="R311bcc20fd2e4a59" /><Relationship Type="http://schemas.openxmlformats.org/officeDocument/2006/relationships/image" Target="/word/media/bfcabf46-1b77-43f8-8990-6e9e41a22179.png" Id="R56c5226de94041a6" /></Relationships>
</file>