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fa05fdd6c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ba867da66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Bắc Giang,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e12f41e13480d" /><Relationship Type="http://schemas.openxmlformats.org/officeDocument/2006/relationships/numbering" Target="/word/numbering.xml" Id="R64f53379bc204937" /><Relationship Type="http://schemas.openxmlformats.org/officeDocument/2006/relationships/settings" Target="/word/settings.xml" Id="R6964f779fa06418a" /><Relationship Type="http://schemas.openxmlformats.org/officeDocument/2006/relationships/image" Target="/word/media/e36a08c5-f2d5-48ae-841c-add8bc9cd07a.png" Id="R185ba867da6644d7" /></Relationships>
</file>