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2c05a063245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050a4d53db48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Kitwe, Zambia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b27a6bd8e46f2" /><Relationship Type="http://schemas.openxmlformats.org/officeDocument/2006/relationships/numbering" Target="/word/numbering.xml" Id="R9a37ff7c01f04423" /><Relationship Type="http://schemas.openxmlformats.org/officeDocument/2006/relationships/settings" Target="/word/settings.xml" Id="R98e909374be545f0" /><Relationship Type="http://schemas.openxmlformats.org/officeDocument/2006/relationships/image" Target="/word/media/6edb6c4b-069b-4096-afc4-82af95468880.png" Id="R42050a4d53db48a0" /></Relationships>
</file>