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300c656cd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28a268a8d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Beitbridge,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e005146d74bc9" /><Relationship Type="http://schemas.openxmlformats.org/officeDocument/2006/relationships/numbering" Target="/word/numbering.xml" Id="R306755e4dba04957" /><Relationship Type="http://schemas.openxmlformats.org/officeDocument/2006/relationships/settings" Target="/word/settings.xml" Id="Rcbbd4c4453674aff" /><Relationship Type="http://schemas.openxmlformats.org/officeDocument/2006/relationships/image" Target="/word/media/99956fdb-bd32-4cf0-95e7-15e661483bb6.png" Id="R60428a268a8d4ca3" /></Relationships>
</file>