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ad3f39a48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298bbe928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Kandahar,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c6c3810894b6e" /><Relationship Type="http://schemas.openxmlformats.org/officeDocument/2006/relationships/numbering" Target="/word/numbering.xml" Id="Rd7a3663d7ab84897" /><Relationship Type="http://schemas.openxmlformats.org/officeDocument/2006/relationships/settings" Target="/word/settings.xml" Id="R43c58bdd55b54645" /><Relationship Type="http://schemas.openxmlformats.org/officeDocument/2006/relationships/image" Target="/word/media/3acb0beb-f18a-440d-984b-ef7f7ee2de12.png" Id="Re93298bbe9284859" /></Relationships>
</file>