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c7a659446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6fb5699de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Benito Juarez,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0583fa0724a6f" /><Relationship Type="http://schemas.openxmlformats.org/officeDocument/2006/relationships/numbering" Target="/word/numbering.xml" Id="R497150f296f34cca" /><Relationship Type="http://schemas.openxmlformats.org/officeDocument/2006/relationships/settings" Target="/word/settings.xml" Id="R8b9c85ab7e2d4d3d" /><Relationship Type="http://schemas.openxmlformats.org/officeDocument/2006/relationships/image" Target="/word/media/f1923a67-f6a3-468b-89cd-46a81e6958ff.png" Id="Rc096fb5699de4b74" /></Relationships>
</file>