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1856cf8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33e8fc52f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Cordoba,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d298f26fe4402" /><Relationship Type="http://schemas.openxmlformats.org/officeDocument/2006/relationships/numbering" Target="/word/numbering.xml" Id="Rac44b8b57b9d4ef6" /><Relationship Type="http://schemas.openxmlformats.org/officeDocument/2006/relationships/settings" Target="/word/settings.xml" Id="R60b6309ec0534a56" /><Relationship Type="http://schemas.openxmlformats.org/officeDocument/2006/relationships/image" Target="/word/media/b20c8900-d609-40be-a090-ea6665d63cec.png" Id="R04933e8fc52f4e10" /></Relationships>
</file>