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fa1093f0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75aa8493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Embarcacion,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51f1ea4d44f08" /><Relationship Type="http://schemas.openxmlformats.org/officeDocument/2006/relationships/numbering" Target="/word/numbering.xml" Id="Rf15c841cfee647d8" /><Relationship Type="http://schemas.openxmlformats.org/officeDocument/2006/relationships/settings" Target="/word/settings.xml" Id="Ra2e45dbe1ac64d7a" /><Relationship Type="http://schemas.openxmlformats.org/officeDocument/2006/relationships/image" Target="/word/media/fd048c98-98d4-4964-bbbe-91c62416019c.png" Id="Rcf975aa8493d40e5" /></Relationships>
</file>