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8cafc0e04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d9c2d7e2f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Carlos de Bariloche,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3ec6d138e49e6" /><Relationship Type="http://schemas.openxmlformats.org/officeDocument/2006/relationships/numbering" Target="/word/numbering.xml" Id="R3ceb28904f454ca3" /><Relationship Type="http://schemas.openxmlformats.org/officeDocument/2006/relationships/settings" Target="/word/settings.xml" Id="R87b465e4c43d49b6" /><Relationship Type="http://schemas.openxmlformats.org/officeDocument/2006/relationships/image" Target="/word/media/0e1000d0-6ecb-48ca-abca-41ccd91c2e65.png" Id="R4c0d9c2d7e2f4d07" /></Relationships>
</file>