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c91d74ea9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a26f445c9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Dunsborough,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b83e7e2e34ce8" /><Relationship Type="http://schemas.openxmlformats.org/officeDocument/2006/relationships/numbering" Target="/word/numbering.xml" Id="R7cbaaa81065642cd" /><Relationship Type="http://schemas.openxmlformats.org/officeDocument/2006/relationships/settings" Target="/word/settings.xml" Id="Rad41b87dd9f5482c" /><Relationship Type="http://schemas.openxmlformats.org/officeDocument/2006/relationships/image" Target="/word/media/4695b309-b08b-4eec-8e45-f3d73fe71f16.png" Id="R264a26f445c94376" /></Relationships>
</file>