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b0d8c613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cca9f75c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Ganmain,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4e65f1c24d0d" /><Relationship Type="http://schemas.openxmlformats.org/officeDocument/2006/relationships/numbering" Target="/word/numbering.xml" Id="R5cfe6079103140da" /><Relationship Type="http://schemas.openxmlformats.org/officeDocument/2006/relationships/settings" Target="/word/settings.xml" Id="R48dfed299df642f0" /><Relationship Type="http://schemas.openxmlformats.org/officeDocument/2006/relationships/image" Target="/word/media/96ac0e18-76b0-437f-b87e-10b6e3a9b49b.png" Id="R6f1cca9f75c94ab2" /></Relationships>
</file>