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ebeae2a9f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690fe38ba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Jundah,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7f33e93264e4c" /><Relationship Type="http://schemas.openxmlformats.org/officeDocument/2006/relationships/numbering" Target="/word/numbering.xml" Id="R3ff2dc80d36f476c" /><Relationship Type="http://schemas.openxmlformats.org/officeDocument/2006/relationships/settings" Target="/word/settings.xml" Id="R430cb45fb14f41cf" /><Relationship Type="http://schemas.openxmlformats.org/officeDocument/2006/relationships/image" Target="/word/media/9ab70b0d-4e6b-4b91-ba06-c5e39835bf34.png" Id="Rb78690fe38ba4f4d" /></Relationships>
</file>