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f31455a0724a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01bd6c51654b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Kalgoorlie–Boulder,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9a6466be964673" /><Relationship Type="http://schemas.openxmlformats.org/officeDocument/2006/relationships/numbering" Target="/word/numbering.xml" Id="Rfde6bdd0bf2c418b" /><Relationship Type="http://schemas.openxmlformats.org/officeDocument/2006/relationships/settings" Target="/word/settings.xml" Id="R7ccdd32a874044a0" /><Relationship Type="http://schemas.openxmlformats.org/officeDocument/2006/relationships/image" Target="/word/media/545cb09b-6f3a-4a23-a1be-052951c738fd.png" Id="R9d01bd6c51654bbf" /></Relationships>
</file>