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473688951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e26f5a8d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Katherine,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828f598a8484f" /><Relationship Type="http://schemas.openxmlformats.org/officeDocument/2006/relationships/numbering" Target="/word/numbering.xml" Id="R090df121c1444fc8" /><Relationship Type="http://schemas.openxmlformats.org/officeDocument/2006/relationships/settings" Target="/word/settings.xml" Id="R479d8e276f394a5c" /><Relationship Type="http://schemas.openxmlformats.org/officeDocument/2006/relationships/image" Target="/word/media/a0139520-bc81-42e5-9bce-fae67ef0e0bd.png" Id="Rff4e26f5a8d343d0" /></Relationships>
</file>