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6ae363bfc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9d38a92c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Kidman Park,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4c37b53c34a9d" /><Relationship Type="http://schemas.openxmlformats.org/officeDocument/2006/relationships/numbering" Target="/word/numbering.xml" Id="Rc7391fb2afab4fbc" /><Relationship Type="http://schemas.openxmlformats.org/officeDocument/2006/relationships/settings" Target="/word/settings.xml" Id="R8b6585e71c184dda" /><Relationship Type="http://schemas.openxmlformats.org/officeDocument/2006/relationships/image" Target="/word/media/91cfbe5e-1d62-47fc-b0ea-84884d34c7c5.png" Id="R7639d38a92c940db" /></Relationships>
</file>