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84dff2660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2ca8e4832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Kingaroy,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e494aaea64468" /><Relationship Type="http://schemas.openxmlformats.org/officeDocument/2006/relationships/numbering" Target="/word/numbering.xml" Id="R3f0212a750744604" /><Relationship Type="http://schemas.openxmlformats.org/officeDocument/2006/relationships/settings" Target="/word/settings.xml" Id="Rfe2195fad18945fc" /><Relationship Type="http://schemas.openxmlformats.org/officeDocument/2006/relationships/image" Target="/word/media/8ef0c79a-923c-4af6-85f1-1175380a3949.png" Id="Raa02ca8e483246ca" /></Relationships>
</file>