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5cb227cd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61ac9f5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Cargelligo,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aa23abf2b48f2" /><Relationship Type="http://schemas.openxmlformats.org/officeDocument/2006/relationships/numbering" Target="/word/numbering.xml" Id="R15f3f487e6524e01" /><Relationship Type="http://schemas.openxmlformats.org/officeDocument/2006/relationships/settings" Target="/word/settings.xml" Id="R1a4e412bd2c04868" /><Relationship Type="http://schemas.openxmlformats.org/officeDocument/2006/relationships/image" Target="/word/media/28598bf9-6aeb-41ca-9fa1-c12219eb5979.png" Id="R54b761ac9f534abb" /></Relationships>
</file>