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eea856cf0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5d33e43aa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Latrobe,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155a4f5434226" /><Relationship Type="http://schemas.openxmlformats.org/officeDocument/2006/relationships/numbering" Target="/word/numbering.xml" Id="R6cbf0fd6aabf472b" /><Relationship Type="http://schemas.openxmlformats.org/officeDocument/2006/relationships/settings" Target="/word/settings.xml" Id="R7371a86c35c34612" /><Relationship Type="http://schemas.openxmlformats.org/officeDocument/2006/relationships/image" Target="/word/media/8bfa214d-e091-47f0-8067-fe7d53a5dd2c.png" Id="Rd145d33e43aa46ac" /></Relationships>
</file>