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b68ab2685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d616a670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Moreton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2b04d92184460" /><Relationship Type="http://schemas.openxmlformats.org/officeDocument/2006/relationships/numbering" Target="/word/numbering.xml" Id="R594e4ebab2444cc5" /><Relationship Type="http://schemas.openxmlformats.org/officeDocument/2006/relationships/settings" Target="/word/settings.xml" Id="R4ae59d9e924241ac" /><Relationship Type="http://schemas.openxmlformats.org/officeDocument/2006/relationships/image" Target="/word/media/b8141ab2-bc24-4363-9a9f-d10de6222334.png" Id="R1915d616a6704e7a" /></Relationships>
</file>