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b392763e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46ab826c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ff4c77ce4c90" /><Relationship Type="http://schemas.openxmlformats.org/officeDocument/2006/relationships/numbering" Target="/word/numbering.xml" Id="R98641f843cb54fe2" /><Relationship Type="http://schemas.openxmlformats.org/officeDocument/2006/relationships/settings" Target="/word/settings.xml" Id="R7a1cef60b79f46ed" /><Relationship Type="http://schemas.openxmlformats.org/officeDocument/2006/relationships/image" Target="/word/media/fab74fa0-d418-4a55-b4c8-5b8ee1bbca6a.png" Id="R995f46ab826c4a09" /></Relationships>
</file>