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b9d0ed86e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f92f41def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Parndana,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2d2e8d51e43cd" /><Relationship Type="http://schemas.openxmlformats.org/officeDocument/2006/relationships/numbering" Target="/word/numbering.xml" Id="Rc62199b7f9654275" /><Relationship Type="http://schemas.openxmlformats.org/officeDocument/2006/relationships/settings" Target="/word/settings.xml" Id="Rb25974a4b196488f" /><Relationship Type="http://schemas.openxmlformats.org/officeDocument/2006/relationships/image" Target="/word/media/1f2519e0-39c0-4bbe-b0fd-0a3e7d4d9afa.png" Id="R2aaf92f41def4634" /></Relationships>
</file>