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b28a67052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03f6c824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Sandstone,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cc6bd8a2b44cc" /><Relationship Type="http://schemas.openxmlformats.org/officeDocument/2006/relationships/numbering" Target="/word/numbering.xml" Id="R0338e81e73d2466e" /><Relationship Type="http://schemas.openxmlformats.org/officeDocument/2006/relationships/settings" Target="/word/settings.xml" Id="R927a5cd0a7bd468c" /><Relationship Type="http://schemas.openxmlformats.org/officeDocument/2006/relationships/image" Target="/word/media/c8b474a8-b8f3-475d-a24c-f35465edc9d5.png" Id="Rf26d03f6c8244c27" /></Relationships>
</file>