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853b42998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4aac56c44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Apetlon,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5f01f82aa425b" /><Relationship Type="http://schemas.openxmlformats.org/officeDocument/2006/relationships/numbering" Target="/word/numbering.xml" Id="R45895a17d7654ff7" /><Relationship Type="http://schemas.openxmlformats.org/officeDocument/2006/relationships/settings" Target="/word/settings.xml" Id="R236659a296454a3d" /><Relationship Type="http://schemas.openxmlformats.org/officeDocument/2006/relationships/image" Target="/word/media/580f5be5-1085-427f-8635-cea5b17ef3e0.png" Id="R7cb4aac56c444edc" /></Relationships>
</file>