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5b749009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8d384e0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Lamprechtshausen,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899e968644633" /><Relationship Type="http://schemas.openxmlformats.org/officeDocument/2006/relationships/numbering" Target="/word/numbering.xml" Id="R4333d82d37ee49a7" /><Relationship Type="http://schemas.openxmlformats.org/officeDocument/2006/relationships/settings" Target="/word/settings.xml" Id="R212e844ad7ff47ae" /><Relationship Type="http://schemas.openxmlformats.org/officeDocument/2006/relationships/image" Target="/word/media/f943d598-44e7-424e-b612-44dd96f9aa18.png" Id="R04158d384e0f4783" /></Relationships>
</file>