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77c322e1d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763cc2ca2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Oberschutzen,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4441a338f4e51" /><Relationship Type="http://schemas.openxmlformats.org/officeDocument/2006/relationships/numbering" Target="/word/numbering.xml" Id="R803e4c6ce93941d6" /><Relationship Type="http://schemas.openxmlformats.org/officeDocument/2006/relationships/settings" Target="/word/settings.xml" Id="Rdbe607f209d24512" /><Relationship Type="http://schemas.openxmlformats.org/officeDocument/2006/relationships/image" Target="/word/media/15d7ef19-64cf-4a63-97f3-cb27f22525c6.png" Id="R931763cc2ca24103" /></Relationships>
</file>