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0febb5721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0ce9af1f7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Rankweil,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fd566a3c24757" /><Relationship Type="http://schemas.openxmlformats.org/officeDocument/2006/relationships/numbering" Target="/word/numbering.xml" Id="R7e38e03926be43f5" /><Relationship Type="http://schemas.openxmlformats.org/officeDocument/2006/relationships/settings" Target="/word/settings.xml" Id="Rbc57f92a4c564362" /><Relationship Type="http://schemas.openxmlformats.org/officeDocument/2006/relationships/image" Target="/word/media/6564039c-774f-4899-96f0-fd9f0b71f9ab.png" Id="R6f50ce9af1f74bfd" /></Relationships>
</file>