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b428a0c2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b1e7da08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f81d389e493f" /><Relationship Type="http://schemas.openxmlformats.org/officeDocument/2006/relationships/numbering" Target="/word/numbering.xml" Id="R372538bebf0f4b14" /><Relationship Type="http://schemas.openxmlformats.org/officeDocument/2006/relationships/settings" Target="/word/settings.xml" Id="R0aae9d2f219b414b" /><Relationship Type="http://schemas.openxmlformats.org/officeDocument/2006/relationships/image" Target="/word/media/69e4691e-1236-438b-9ff5-c58d5632d8d3.png" Id="R40b7b1e7da0843af" /></Relationships>
</file>