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b4ccc507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4a16e6654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Mingachevir,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d24a925d4f31" /><Relationship Type="http://schemas.openxmlformats.org/officeDocument/2006/relationships/numbering" Target="/word/numbering.xml" Id="Rcdf78a1672174717" /><Relationship Type="http://schemas.openxmlformats.org/officeDocument/2006/relationships/settings" Target="/word/settings.xml" Id="Re9212842ee204ba0" /><Relationship Type="http://schemas.openxmlformats.org/officeDocument/2006/relationships/image" Target="/word/media/288b1786-7712-470d-9f63-110827aa18b0.png" Id="R3024a16e66544558" /></Relationships>
</file>