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582830f4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6009fbbf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Deadman’s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1b5680c64a4e" /><Relationship Type="http://schemas.openxmlformats.org/officeDocument/2006/relationships/numbering" Target="/word/numbering.xml" Id="R1ce9ca2159604fda" /><Relationship Type="http://schemas.openxmlformats.org/officeDocument/2006/relationships/settings" Target="/word/settings.xml" Id="R0112ed2776334f8d" /><Relationship Type="http://schemas.openxmlformats.org/officeDocument/2006/relationships/image" Target="/word/media/99792156-fee6-4307-b754-5b549cd83ee8.png" Id="R3ee76009fbbf44c7" /></Relationships>
</file>