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c1fb7534b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a0cfa500c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Akater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2ae8dd58041ea" /><Relationship Type="http://schemas.openxmlformats.org/officeDocument/2006/relationships/numbering" Target="/word/numbering.xml" Id="Ra47f25460b8545f2" /><Relationship Type="http://schemas.openxmlformats.org/officeDocument/2006/relationships/settings" Target="/word/settings.xml" Id="Ra77aa3616f354964" /><Relationship Type="http://schemas.openxmlformats.org/officeDocument/2006/relationships/image" Target="/word/media/28a15f53-1960-4412-b2f3-a3790e3a3c7a.png" Id="R0bfa0cfa500c4cf2" /></Relationships>
</file>