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449d580d5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b0e6f87be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Akirampara,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d85a6e30b46ec" /><Relationship Type="http://schemas.openxmlformats.org/officeDocument/2006/relationships/numbering" Target="/word/numbering.xml" Id="Rb43c9836e9a44f79" /><Relationship Type="http://schemas.openxmlformats.org/officeDocument/2006/relationships/settings" Target="/word/settings.xml" Id="Rfc3482013d3e4443" /><Relationship Type="http://schemas.openxmlformats.org/officeDocument/2006/relationships/image" Target="/word/media/d3c0f8ad-c48f-43b0-87a3-c73058f42a6a.png" Id="Rd31b0e6f87be4756" /></Relationships>
</file>