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f80265f98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c4b8fbcd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Aranggacha,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d7ab2acfa41c6" /><Relationship Type="http://schemas.openxmlformats.org/officeDocument/2006/relationships/numbering" Target="/word/numbering.xml" Id="R675bb8f20f5b4efe" /><Relationship Type="http://schemas.openxmlformats.org/officeDocument/2006/relationships/settings" Target="/word/settings.xml" Id="R8396ee15c1a746cc" /><Relationship Type="http://schemas.openxmlformats.org/officeDocument/2006/relationships/image" Target="/word/media/e0321b8d-8214-44ca-bb48-b311a642aa82.png" Id="R419c4b8fbcda4b9f" /></Relationships>
</file>