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67b51be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4c4d7efe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38bf6ff984c3e" /><Relationship Type="http://schemas.openxmlformats.org/officeDocument/2006/relationships/numbering" Target="/word/numbering.xml" Id="R2a5dea598fde4895" /><Relationship Type="http://schemas.openxmlformats.org/officeDocument/2006/relationships/settings" Target="/word/settings.xml" Id="R4f15f04a2bed4e36" /><Relationship Type="http://schemas.openxmlformats.org/officeDocument/2006/relationships/image" Target="/word/media/379bd8b1-6588-40d5-9e92-5b7833be7f01.png" Id="Rab64c4d7efe14bf0" /></Relationships>
</file>