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37acc583d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25801cd44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ada1e2cd44cff" /><Relationship Type="http://schemas.openxmlformats.org/officeDocument/2006/relationships/numbering" Target="/word/numbering.xml" Id="R9019f95f1a594493" /><Relationship Type="http://schemas.openxmlformats.org/officeDocument/2006/relationships/settings" Target="/word/settings.xml" Id="R3023a991ddbd4b97" /><Relationship Type="http://schemas.openxmlformats.org/officeDocument/2006/relationships/image" Target="/word/media/7ccfa915-f12c-4ff8-8cae-c1515870990f.png" Id="R88625801cd4447e6" /></Relationships>
</file>