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c0893ef34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1b5ae6530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ea06269cc427e" /><Relationship Type="http://schemas.openxmlformats.org/officeDocument/2006/relationships/numbering" Target="/word/numbering.xml" Id="R3aa1d75b96a94809" /><Relationship Type="http://schemas.openxmlformats.org/officeDocument/2006/relationships/settings" Target="/word/settings.xml" Id="Rd3e59525bd914df6" /><Relationship Type="http://schemas.openxmlformats.org/officeDocument/2006/relationships/image" Target="/word/media/4fe63e7a-eff8-4b43-a428-d8d73362711a.png" Id="Rb741b5ae65304154" /></Relationships>
</file>