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00028b6e2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c0d6f01df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Balgachhi,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531f076ef41e5" /><Relationship Type="http://schemas.openxmlformats.org/officeDocument/2006/relationships/numbering" Target="/word/numbering.xml" Id="R3aa9344c19b24dd6" /><Relationship Type="http://schemas.openxmlformats.org/officeDocument/2006/relationships/settings" Target="/word/settings.xml" Id="Rd8dcda49abd44ec0" /><Relationship Type="http://schemas.openxmlformats.org/officeDocument/2006/relationships/image" Target="/word/media/c479b4ee-6d24-44c4-b7f4-015f55aa451d.png" Id="R4d8c0d6f01df4279" /></Relationships>
</file>