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8a0a49abf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51523971d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9302038aa48d2" /><Relationship Type="http://schemas.openxmlformats.org/officeDocument/2006/relationships/numbering" Target="/word/numbering.xml" Id="R07a9ff94307642e1" /><Relationship Type="http://schemas.openxmlformats.org/officeDocument/2006/relationships/settings" Target="/word/settings.xml" Id="Rb8535413bcc046eb" /><Relationship Type="http://schemas.openxmlformats.org/officeDocument/2006/relationships/image" Target="/word/media/6446a91e-f543-411b-b641-3f76a4a1ff4a.png" Id="R58851523971d4f5f" /></Relationships>
</file>