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b88818900c49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3476ca95f74c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Banspur,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b3a07a3fce4858" /><Relationship Type="http://schemas.openxmlformats.org/officeDocument/2006/relationships/numbering" Target="/word/numbering.xml" Id="R932f635e36cd4a34" /><Relationship Type="http://schemas.openxmlformats.org/officeDocument/2006/relationships/settings" Target="/word/settings.xml" Id="R82bbb37995124632" /><Relationship Type="http://schemas.openxmlformats.org/officeDocument/2006/relationships/image" Target="/word/media/f9bf9b55-e160-4f9d-a14d-cfe7a5858d8b.png" Id="R313476ca95f74c12" /></Relationships>
</file>