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3bafe789d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757f75190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Char Kayaria,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9063afb794a3f" /><Relationship Type="http://schemas.openxmlformats.org/officeDocument/2006/relationships/numbering" Target="/word/numbering.xml" Id="R3299b781272a46ef" /><Relationship Type="http://schemas.openxmlformats.org/officeDocument/2006/relationships/settings" Target="/word/settings.xml" Id="Rb7edf6a610da4368" /><Relationship Type="http://schemas.openxmlformats.org/officeDocument/2006/relationships/image" Target="/word/media/32f5540d-388f-4649-9e7a-b6b2de03c118.png" Id="R9c8757f75190423b" /></Relationships>
</file>