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bc116d3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f3773863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Bardowas,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392ee78224ea1" /><Relationship Type="http://schemas.openxmlformats.org/officeDocument/2006/relationships/numbering" Target="/word/numbering.xml" Id="R2e0ff353a9cb41f1" /><Relationship Type="http://schemas.openxmlformats.org/officeDocument/2006/relationships/settings" Target="/word/settings.xml" Id="R9a76afe51b75434b" /><Relationship Type="http://schemas.openxmlformats.org/officeDocument/2006/relationships/image" Target="/word/media/39f6e4bc-618d-4cb1-8b0f-dd83f0ae4dcf.png" Id="R4e6f37738630423f" /></Relationships>
</file>