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68fd83308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a238eef66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Basubhanda,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5c15681cb4c53" /><Relationship Type="http://schemas.openxmlformats.org/officeDocument/2006/relationships/numbering" Target="/word/numbering.xml" Id="R12fea87ab180434c" /><Relationship Type="http://schemas.openxmlformats.org/officeDocument/2006/relationships/settings" Target="/word/settings.xml" Id="R9a82bb8a6d384351" /><Relationship Type="http://schemas.openxmlformats.org/officeDocument/2006/relationships/image" Target="/word/media/fe17f2b3-bd50-4432-a05c-f01c1a32d461.png" Id="Re99a238eef664a21" /></Relationships>
</file>