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1ba006c4e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b253fcd5b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 kamari,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fb7d4030b48cc" /><Relationship Type="http://schemas.openxmlformats.org/officeDocument/2006/relationships/numbering" Target="/word/numbering.xml" Id="Rd62e53abd5ee4449" /><Relationship Type="http://schemas.openxmlformats.org/officeDocument/2006/relationships/settings" Target="/word/settings.xml" Id="R6b9aef904da54f14" /><Relationship Type="http://schemas.openxmlformats.org/officeDocument/2006/relationships/image" Target="/word/media/60313db5-74e0-484c-bf13-88c92fee9822.png" Id="R8cab253fcd5b49ac" /></Relationships>
</file>